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46B0A" w:rsidR="00746B0A" w:rsidP="00746B0A" w:rsidRDefault="00746B0A" w14:paraId="133448BB" w14:textId="77777777">
      <w:pPr>
        <w:spacing w:after="0" w:line="240" w:lineRule="auto"/>
        <w:outlineLvl w:val="0"/>
        <w:rPr>
          <w:rFonts w:ascii="Calibri" w:hAnsi="Calibri" w:eastAsia="Times New Roman" w:cs="Calibri"/>
          <w:b/>
          <w:bCs/>
          <w:color w:val="1E4E79"/>
          <w:kern w:val="36"/>
          <w:sz w:val="32"/>
          <w:szCs w:val="32"/>
        </w:rPr>
      </w:pPr>
      <w:r w:rsidRPr="00746B0A">
        <w:rPr>
          <w:rFonts w:ascii="Calibri" w:hAnsi="Calibri" w:eastAsia="Times New Roman" w:cs="Calibri"/>
          <w:b/>
          <w:bCs/>
          <w:color w:val="1E4E79"/>
          <w:kern w:val="36"/>
          <w:sz w:val="32"/>
          <w:szCs w:val="32"/>
        </w:rPr>
        <w:t>IMC/AWS Campaign in a Box :: Smart Cities - Backup and Disaster Recovery :: Social Post 1-3</w:t>
      </w:r>
    </w:p>
    <w:p w:rsidRPr="00746B0A" w:rsidR="00746B0A" w:rsidP="00746B0A" w:rsidRDefault="00746B0A" w14:paraId="57D6D7F8" w14:textId="41F7C93E">
      <w:pPr>
        <w:spacing w:after="0" w:line="240" w:lineRule="auto"/>
        <w:rPr>
          <w:rFonts w:ascii="Calibri" w:hAnsi="Calibri" w:eastAsia="Times New Roman" w:cs="Calibri"/>
        </w:rPr>
      </w:pPr>
    </w:p>
    <w:p w:rsidRPr="00746B0A" w:rsidR="00746B0A" w:rsidP="00746B0A" w:rsidRDefault="00746B0A" w14:paraId="68281B1C" w14:textId="77777777">
      <w:pPr>
        <w:spacing w:after="0" w:line="240" w:lineRule="auto"/>
        <w:outlineLvl w:val="0"/>
        <w:rPr>
          <w:rFonts w:ascii="Calibri" w:hAnsi="Calibri" w:eastAsia="Times New Roman" w:cs="Calibri"/>
          <w:b/>
          <w:bCs/>
          <w:color w:val="1E4E79"/>
          <w:kern w:val="36"/>
          <w:sz w:val="32"/>
          <w:szCs w:val="32"/>
        </w:rPr>
      </w:pPr>
      <w:r w:rsidRPr="00746B0A">
        <w:rPr>
          <w:rFonts w:ascii="Calibri" w:hAnsi="Calibri" w:eastAsia="Times New Roman" w:cs="Calibri"/>
          <w:b/>
          <w:bCs/>
          <w:color w:val="1E4E79"/>
          <w:kern w:val="36"/>
          <w:sz w:val="32"/>
          <w:szCs w:val="32"/>
        </w:rPr>
        <w:t>Social Post 1</w:t>
      </w:r>
    </w:p>
    <w:p w:rsidRPr="00746B0A" w:rsidR="00746B0A" w:rsidP="00746B0A" w:rsidRDefault="00746B0A" w14:paraId="65A4EF17" w14:textId="77777777">
      <w:pPr>
        <w:spacing w:after="0" w:line="240" w:lineRule="auto"/>
        <w:outlineLvl w:val="1"/>
        <w:rPr>
          <w:rFonts w:ascii="Calibri" w:hAnsi="Calibri" w:eastAsia="Times New Roman" w:cs="Calibri"/>
          <w:b/>
          <w:bCs/>
          <w:color w:val="2E75B5"/>
          <w:sz w:val="28"/>
          <w:szCs w:val="28"/>
        </w:rPr>
      </w:pPr>
      <w:r w:rsidRPr="00746B0A">
        <w:rPr>
          <w:rFonts w:ascii="Calibri" w:hAnsi="Calibri" w:eastAsia="Times New Roman" w:cs="Calibri"/>
          <w:b/>
          <w:bCs/>
          <w:color w:val="2E75B5"/>
          <w:sz w:val="28"/>
          <w:szCs w:val="28"/>
        </w:rPr>
        <w:t>LinkedIn</w:t>
      </w:r>
    </w:p>
    <w:p w:rsidRPr="00746B0A" w:rsidR="00746B0A" w:rsidP="00746B0A" w:rsidRDefault="00746B0A" w14:paraId="0375311B" w14:textId="77777777">
      <w:pPr>
        <w:spacing w:after="0" w:line="240" w:lineRule="auto"/>
        <w:outlineLvl w:val="2"/>
        <w:rPr>
          <w:rFonts w:ascii="Calibri" w:hAnsi="Calibri" w:eastAsia="Times New Roman" w:cs="Calibri"/>
          <w:b/>
          <w:bCs/>
          <w:color w:val="5B9BD5"/>
          <w:sz w:val="24"/>
          <w:szCs w:val="24"/>
        </w:rPr>
      </w:pPr>
      <w:r w:rsidRPr="56BC04E0" w:rsidR="56BC04E0">
        <w:rPr>
          <w:rFonts w:ascii="Calibri" w:hAnsi="Calibri" w:eastAsia="Times New Roman" w:cs="Calibri"/>
          <w:b w:val="1"/>
          <w:bCs w:val="1"/>
          <w:color w:val="5B9AD5"/>
          <w:sz w:val="24"/>
          <w:szCs w:val="24"/>
        </w:rPr>
        <w:t>Image Headline</w:t>
      </w:r>
    </w:p>
    <w:p w:rsidRPr="00746B0A" w:rsidR="00746B0A" w:rsidP="56BC04E0" w:rsidRDefault="00746B0A" w14:paraId="41E993ED" w14:textId="4575EFBF">
      <w:pPr>
        <w:spacing w:after="0" w:line="240" w:lineRule="auto"/>
        <w:rPr>
          <w:rFonts w:ascii="Calibri" w:hAnsi="Calibri" w:eastAsia="Times New Roman" w:cs="Calibri"/>
        </w:rPr>
      </w:pPr>
      <w:r w:rsidRPr="56BC04E0" w:rsidR="56BC04E0">
        <w:rPr>
          <w:rFonts w:ascii="Calibri" w:hAnsi="Calibri" w:eastAsia="Times New Roman" w:cs="Calibri"/>
        </w:rPr>
        <w:t xml:space="preserve">Safeguard Your Data, </w:t>
      </w:r>
      <w:r w:rsidRPr="56BC04E0" w:rsidR="56BC04E0">
        <w:rPr>
          <w:rFonts w:ascii="Calibri" w:hAnsi="Calibri" w:eastAsia="Times New Roman" w:cs="Calibri"/>
        </w:rPr>
        <w:t>Maintain</w:t>
      </w:r>
      <w:r w:rsidRPr="56BC04E0" w:rsidR="56BC04E0">
        <w:rPr>
          <w:rFonts w:ascii="Calibri" w:hAnsi="Calibri" w:eastAsia="Times New Roman" w:cs="Calibri"/>
        </w:rPr>
        <w:t xml:space="preserve"> Operational </w:t>
      </w:r>
      <w:r w:rsidRPr="56BC04E0" w:rsidR="56BC04E0">
        <w:rPr>
          <w:rFonts w:ascii="Calibri" w:hAnsi="Calibri" w:eastAsia="Times New Roman" w:cs="Calibri"/>
        </w:rPr>
        <w:t>Continuity</w:t>
      </w:r>
    </w:p>
    <w:p w:rsidR="0EBED7A5" w:rsidP="0EBED7A5" w:rsidRDefault="0EBED7A5" w14:paraId="7AAB084A" w14:textId="0B6865F0">
      <w:pPr>
        <w:spacing w:after="0" w:line="240" w:lineRule="auto"/>
        <w:outlineLvl w:val="2"/>
        <w:rPr>
          <w:rFonts w:ascii="Calibri" w:hAnsi="Calibri" w:eastAsia="Times New Roman" w:cs="Calibri"/>
          <w:b w:val="1"/>
          <w:bCs w:val="1"/>
          <w:color w:val="5B9BD5" w:themeColor="accent5" w:themeTint="FF" w:themeShade="FF"/>
          <w:sz w:val="24"/>
          <w:szCs w:val="24"/>
        </w:rPr>
      </w:pPr>
    </w:p>
    <w:p w:rsidRPr="00746B0A" w:rsidR="00746B0A" w:rsidP="00746B0A" w:rsidRDefault="00746B0A" w14:paraId="71E8F5B5" w14:textId="77777777">
      <w:pPr>
        <w:spacing w:after="0" w:line="240" w:lineRule="auto"/>
        <w:outlineLvl w:val="2"/>
        <w:rPr>
          <w:rFonts w:ascii="Calibri" w:hAnsi="Calibri" w:eastAsia="Times New Roman" w:cs="Calibri"/>
          <w:b/>
          <w:bCs/>
          <w:color w:val="5B9BD5"/>
          <w:sz w:val="24"/>
          <w:szCs w:val="24"/>
        </w:rPr>
      </w:pPr>
      <w:r w:rsidRPr="00746B0A">
        <w:rPr>
          <w:rFonts w:ascii="Calibri" w:hAnsi="Calibri" w:eastAsia="Times New Roman" w:cs="Calibri"/>
          <w:b/>
          <w:bCs/>
          <w:color w:val="5B9BD5"/>
          <w:sz w:val="24"/>
          <w:szCs w:val="24"/>
        </w:rPr>
        <w:t>Image Subhead</w:t>
      </w:r>
    </w:p>
    <w:p w:rsidRPr="00746B0A" w:rsidR="00746B0A" w:rsidP="0EBED7A5" w:rsidRDefault="00746B0A" w14:paraId="112704F0" w14:textId="4DC1305F">
      <w:pPr>
        <w:spacing w:after="0" w:line="240" w:lineRule="auto"/>
        <w:rPr>
          <w:rFonts w:ascii="Calibri" w:hAnsi="Calibri" w:eastAsia="Times New Roman" w:cs="Calibri"/>
          <w:b w:val="1"/>
          <w:bCs w:val="1"/>
        </w:rPr>
      </w:pPr>
      <w:r w:rsidRPr="56BC04E0" w:rsidR="56BC04E0">
        <w:rPr>
          <w:rFonts w:ascii="Calibri" w:hAnsi="Calibri" w:eastAsia="Times New Roman" w:cs="Calibri"/>
          <w:b w:val="1"/>
          <w:bCs w:val="1"/>
        </w:rPr>
        <w:t xml:space="preserve">Partner </w:t>
      </w:r>
      <w:r w:rsidRPr="56BC04E0" w:rsidR="56BC04E0">
        <w:rPr>
          <w:rFonts w:ascii="Calibri" w:hAnsi="Calibri" w:eastAsia="Times New Roman" w:cs="Calibri"/>
          <w:b w:val="1"/>
          <w:bCs w:val="1"/>
        </w:rPr>
        <w:t>with</w:t>
      </w:r>
      <w:r w:rsidRPr="56BC04E0" w:rsidR="56BC04E0">
        <w:rPr>
          <w:rFonts w:ascii="Calibri" w:hAnsi="Calibri" w:eastAsia="Times New Roman" w:cs="Calibri"/>
          <w:b w:val="1"/>
          <w:bCs w:val="1"/>
        </w:rPr>
        <w:t xml:space="preserve"> Amazon Web Services and [AWS PARTNER]</w:t>
      </w:r>
    </w:p>
    <w:p w:rsidR="0EBED7A5" w:rsidP="0EBED7A5" w:rsidRDefault="0EBED7A5" w14:paraId="2AEE93F0" w14:textId="6FA38F21">
      <w:pPr>
        <w:spacing w:after="0" w:line="240" w:lineRule="auto"/>
        <w:rPr>
          <w:rFonts w:ascii="Calibri" w:hAnsi="Calibri" w:eastAsia="Times New Roman" w:cs="Calibri"/>
        </w:rPr>
      </w:pPr>
    </w:p>
    <w:p w:rsidR="0EBED7A5" w:rsidP="0EBED7A5" w:rsidRDefault="0EBED7A5" w14:paraId="56089A08" w14:textId="38744ADD">
      <w:pPr>
        <w:spacing w:after="0" w:line="240" w:lineRule="auto"/>
        <w:outlineLvl w:val="2"/>
        <w:rPr>
          <w:rFonts w:ascii="Calibri" w:hAnsi="Calibri" w:eastAsia="Times New Roman" w:cs="Calibri"/>
          <w:b w:val="1"/>
          <w:bCs w:val="1"/>
          <w:color w:val="5B9BD5" w:themeColor="accent5" w:themeTint="FF" w:themeShade="FF"/>
          <w:sz w:val="24"/>
          <w:szCs w:val="24"/>
        </w:rPr>
      </w:pPr>
    </w:p>
    <w:p w:rsidRPr="00746B0A" w:rsidR="00746B0A" w:rsidP="00746B0A" w:rsidRDefault="00746B0A" w14:paraId="65115196" w14:textId="77777777">
      <w:pPr>
        <w:spacing w:after="0" w:line="240" w:lineRule="auto"/>
        <w:outlineLvl w:val="2"/>
        <w:rPr>
          <w:rFonts w:ascii="Calibri" w:hAnsi="Calibri" w:eastAsia="Times New Roman" w:cs="Calibri"/>
          <w:b/>
          <w:bCs/>
          <w:color w:val="5B9BD5"/>
          <w:sz w:val="24"/>
          <w:szCs w:val="24"/>
        </w:rPr>
      </w:pPr>
      <w:r w:rsidRPr="56BC04E0" w:rsidR="56BC04E0">
        <w:rPr>
          <w:rFonts w:ascii="Calibri" w:hAnsi="Calibri" w:eastAsia="Times New Roman" w:cs="Calibri"/>
          <w:b w:val="1"/>
          <w:bCs w:val="1"/>
          <w:color w:val="5B9BD5" w:themeColor="accent5" w:themeTint="FF" w:themeShade="FF"/>
          <w:sz w:val="24"/>
          <w:szCs w:val="24"/>
        </w:rPr>
        <w:t>Post Copy</w:t>
      </w:r>
    </w:p>
    <w:p w:rsidRPr="00746B0A" w:rsidR="00746B0A" w:rsidP="56BC04E0" w:rsidRDefault="00746B0A" w14:paraId="4A6A6D6B" w14:textId="37677B42">
      <w:pPr/>
      <w:r w:rsidR="56BC04E0">
        <w:rPr/>
        <w:t>Safeguard customer data, maintain organizational continuity, and deliver uninterrupted services to customers and constituents with backup and disaster recovery services from AWS and [AWS PARTNER] today.</w:t>
      </w:r>
      <w:r w:rsidR="56BC04E0">
        <w:rPr/>
        <w:t xml:space="preserve"> </w:t>
      </w:r>
      <w:r w:rsidR="56BC04E0">
        <w:rPr/>
        <w:t xml:space="preserve">#AWS </w:t>
      </w:r>
      <w:proofErr w:type="gramStart"/>
      <w:r w:rsidR="56BC04E0">
        <w:rPr/>
        <w:t>#[</w:t>
      </w:r>
      <w:proofErr w:type="gramEnd"/>
      <w:r w:rsidR="56BC04E0">
        <w:rPr/>
        <w:t>AWS PARTNER] #Cybersecurity</w:t>
      </w:r>
    </w:p>
    <w:p w:rsidR="0EBED7A5" w:rsidP="0EBED7A5" w:rsidRDefault="0EBED7A5" w14:paraId="2182F498" w14:textId="0736E33B">
      <w:pPr>
        <w:spacing w:after="0" w:line="240" w:lineRule="auto"/>
        <w:outlineLvl w:val="1"/>
        <w:rPr>
          <w:rFonts w:ascii="Calibri" w:hAnsi="Calibri" w:eastAsia="Times New Roman" w:cs="Calibri"/>
          <w:b w:val="1"/>
          <w:bCs w:val="1"/>
          <w:color w:val="2E75B5"/>
          <w:sz w:val="28"/>
          <w:szCs w:val="28"/>
        </w:rPr>
      </w:pPr>
    </w:p>
    <w:p w:rsidRPr="00746B0A" w:rsidR="00746B0A" w:rsidP="00746B0A" w:rsidRDefault="00746B0A" w14:paraId="6FF47A22" w14:textId="77777777">
      <w:pPr>
        <w:spacing w:after="0" w:line="240" w:lineRule="auto"/>
        <w:outlineLvl w:val="1"/>
        <w:rPr>
          <w:rFonts w:ascii="Calibri" w:hAnsi="Calibri" w:eastAsia="Times New Roman" w:cs="Calibri"/>
          <w:b/>
          <w:bCs/>
          <w:color w:val="2E75B5"/>
          <w:sz w:val="28"/>
          <w:szCs w:val="28"/>
        </w:rPr>
      </w:pPr>
      <w:r w:rsidRPr="00746B0A">
        <w:rPr>
          <w:rFonts w:ascii="Calibri" w:hAnsi="Calibri" w:eastAsia="Times New Roman" w:cs="Calibri"/>
          <w:b/>
          <w:bCs/>
          <w:color w:val="2E75B5"/>
          <w:sz w:val="28"/>
          <w:szCs w:val="28"/>
        </w:rPr>
        <w:t>Twitter</w:t>
      </w:r>
    </w:p>
    <w:p w:rsidRPr="00746B0A" w:rsidR="00746B0A" w:rsidP="00746B0A" w:rsidRDefault="00746B0A" w14:paraId="10FE6982" w14:textId="77777777">
      <w:pPr>
        <w:spacing w:after="0" w:line="240" w:lineRule="auto"/>
        <w:outlineLvl w:val="2"/>
        <w:rPr>
          <w:rFonts w:ascii="Calibri" w:hAnsi="Calibri" w:eastAsia="Times New Roman" w:cs="Calibri"/>
          <w:b/>
          <w:bCs/>
          <w:color w:val="5B9BD5"/>
          <w:sz w:val="24"/>
          <w:szCs w:val="24"/>
        </w:rPr>
      </w:pPr>
      <w:r w:rsidRPr="00746B0A">
        <w:rPr>
          <w:rFonts w:ascii="Calibri" w:hAnsi="Calibri" w:eastAsia="Times New Roman" w:cs="Calibri"/>
          <w:b/>
          <w:bCs/>
          <w:color w:val="5B9BD5"/>
          <w:sz w:val="24"/>
          <w:szCs w:val="24"/>
        </w:rPr>
        <w:t>Image Headline</w:t>
      </w:r>
    </w:p>
    <w:p w:rsidRPr="00746B0A" w:rsidR="00746B0A" w:rsidP="00746B0A" w:rsidRDefault="00746B0A" w14:paraId="0B225D26" w14:textId="77777777">
      <w:pPr>
        <w:spacing w:after="0" w:line="240" w:lineRule="auto"/>
        <w:rPr>
          <w:rFonts w:ascii="Calibri" w:hAnsi="Calibri" w:eastAsia="Times New Roman" w:cs="Calibri"/>
        </w:rPr>
      </w:pPr>
      <w:r w:rsidRPr="0EBED7A5" w:rsidR="0EBED7A5">
        <w:rPr>
          <w:rFonts w:ascii="Calibri" w:hAnsi="Calibri" w:eastAsia="Times New Roman" w:cs="Calibri"/>
        </w:rPr>
        <w:t>Safeguard Your Data, Maintain Operational Continuity</w:t>
      </w:r>
    </w:p>
    <w:p w:rsidR="0EBED7A5" w:rsidP="0EBED7A5" w:rsidRDefault="0EBED7A5" w14:paraId="3C6003F6" w14:textId="76678963">
      <w:pPr>
        <w:spacing w:after="0" w:line="240" w:lineRule="auto"/>
        <w:outlineLvl w:val="2"/>
        <w:rPr>
          <w:rFonts w:ascii="Calibri" w:hAnsi="Calibri" w:eastAsia="Times New Roman" w:cs="Calibri"/>
          <w:b w:val="1"/>
          <w:bCs w:val="1"/>
          <w:color w:val="5B9BD5" w:themeColor="accent5" w:themeTint="FF" w:themeShade="FF"/>
          <w:sz w:val="24"/>
          <w:szCs w:val="24"/>
        </w:rPr>
      </w:pPr>
    </w:p>
    <w:p w:rsidRPr="00746B0A" w:rsidR="00746B0A" w:rsidP="00746B0A" w:rsidRDefault="00746B0A" w14:paraId="405C21C5" w14:textId="77777777">
      <w:pPr>
        <w:spacing w:after="0" w:line="240" w:lineRule="auto"/>
        <w:outlineLvl w:val="2"/>
        <w:rPr>
          <w:rFonts w:ascii="Calibri" w:hAnsi="Calibri" w:eastAsia="Times New Roman" w:cs="Calibri"/>
          <w:b/>
          <w:bCs/>
          <w:color w:val="5B9BD5"/>
          <w:sz w:val="24"/>
          <w:szCs w:val="24"/>
        </w:rPr>
      </w:pPr>
      <w:r w:rsidRPr="00746B0A">
        <w:rPr>
          <w:rFonts w:ascii="Calibri" w:hAnsi="Calibri" w:eastAsia="Times New Roman" w:cs="Calibri"/>
          <w:b/>
          <w:bCs/>
          <w:color w:val="5B9BD5"/>
          <w:sz w:val="24"/>
          <w:szCs w:val="24"/>
        </w:rPr>
        <w:t>Image Subhead</w:t>
      </w:r>
    </w:p>
    <w:p w:rsidRPr="00746B0A" w:rsidR="00746B0A" w:rsidP="00746B0A" w:rsidRDefault="00746B0A" w14:paraId="2988476D" w14:textId="0773FF19">
      <w:pPr>
        <w:spacing w:after="0" w:line="240" w:lineRule="auto"/>
        <w:rPr>
          <w:rFonts w:ascii="Calibri" w:hAnsi="Calibri" w:eastAsia="Times New Roman" w:cs="Calibri"/>
        </w:rPr>
      </w:pPr>
      <w:r w:rsidRPr="56BC04E0" w:rsidR="56BC04E0">
        <w:rPr>
          <w:rFonts w:ascii="Calibri" w:hAnsi="Calibri" w:eastAsia="Times New Roman" w:cs="Calibri"/>
        </w:rPr>
        <w:t>Partner with Amazon Web Services and [AWS PARTNER]</w:t>
      </w:r>
    </w:p>
    <w:p w:rsidR="0EBED7A5" w:rsidP="0EBED7A5" w:rsidRDefault="0EBED7A5" w14:paraId="6A2D0F24" w14:textId="6124571B">
      <w:pPr>
        <w:spacing w:after="0" w:line="240" w:lineRule="auto"/>
        <w:outlineLvl w:val="2"/>
        <w:rPr>
          <w:rFonts w:ascii="Calibri" w:hAnsi="Calibri" w:eastAsia="Times New Roman" w:cs="Calibri"/>
          <w:b w:val="1"/>
          <w:bCs w:val="1"/>
          <w:color w:val="5B9BD5" w:themeColor="accent5" w:themeTint="FF" w:themeShade="FF"/>
          <w:sz w:val="24"/>
          <w:szCs w:val="24"/>
        </w:rPr>
      </w:pPr>
    </w:p>
    <w:p w:rsidRPr="00746B0A" w:rsidR="00746B0A" w:rsidP="00746B0A" w:rsidRDefault="00746B0A" w14:paraId="1C4890EF" w14:textId="7171DFA9">
      <w:pPr>
        <w:spacing w:after="0" w:line="240" w:lineRule="auto"/>
        <w:rPr>
          <w:rFonts w:ascii="Calibri" w:hAnsi="Calibri" w:eastAsia="Times New Roman" w:cs="Calibri"/>
        </w:rPr>
      </w:pPr>
    </w:p>
    <w:p w:rsidRPr="00746B0A" w:rsidR="00746B0A" w:rsidP="00746B0A" w:rsidRDefault="00746B0A" w14:paraId="26ECE83C" w14:textId="77777777">
      <w:pPr>
        <w:spacing w:after="0" w:line="240" w:lineRule="auto"/>
        <w:outlineLvl w:val="2"/>
        <w:rPr>
          <w:rFonts w:ascii="Calibri" w:hAnsi="Calibri" w:eastAsia="Times New Roman" w:cs="Calibri"/>
          <w:b/>
          <w:bCs/>
          <w:color w:val="5B9BD5"/>
          <w:sz w:val="24"/>
          <w:szCs w:val="24"/>
        </w:rPr>
      </w:pPr>
      <w:r w:rsidRPr="56BC04E0" w:rsidR="56BC04E0">
        <w:rPr>
          <w:rFonts w:ascii="Calibri" w:hAnsi="Calibri" w:eastAsia="Times New Roman" w:cs="Calibri"/>
          <w:b w:val="1"/>
          <w:bCs w:val="1"/>
          <w:color w:val="5B9BD5" w:themeColor="accent5" w:themeTint="FF" w:themeShade="FF"/>
          <w:sz w:val="24"/>
          <w:szCs w:val="24"/>
        </w:rPr>
        <w:t>Post Copy</w:t>
      </w:r>
    </w:p>
    <w:p w:rsidRPr="00746B0A" w:rsidR="00746B0A" w:rsidP="00746B0A" w:rsidRDefault="00746B0A" w14:paraId="3A211D3F" w14:textId="202CADB6">
      <w:r w:rsidRPr="00746B0A">
        <w:t>Safeguard customer data, maintain organizational continuity, and deliver uninterrupted services to constituents with backup and disaster recovery services from AWS and [AWS PARTNER] today.</w:t>
      </w:r>
      <w:r w:rsidR="000D3C27">
        <w:t xml:space="preserve"> #AWS #[AWS PARTNER]</w:t>
      </w:r>
    </w:p>
    <w:p w:rsidRPr="00746B0A" w:rsidR="00746B0A" w:rsidP="00746B0A" w:rsidRDefault="00746B0A" w14:paraId="236BDF0B" w14:textId="77777777">
      <w:pPr>
        <w:spacing w:after="0" w:line="240" w:lineRule="auto"/>
        <w:rPr>
          <w:rFonts w:ascii="Calibri" w:hAnsi="Calibri" w:eastAsia="Times New Roman" w:cs="Calibri"/>
        </w:rPr>
      </w:pPr>
      <w:r w:rsidRPr="00746B0A">
        <w:rPr>
          <w:rFonts w:ascii="Calibri" w:hAnsi="Calibri" w:eastAsia="Times New Roman" w:cs="Calibri"/>
        </w:rPr>
        <w:t> </w:t>
      </w:r>
    </w:p>
    <w:p w:rsidRPr="00746B0A" w:rsidR="00746B0A" w:rsidP="00746B0A" w:rsidRDefault="00746B0A" w14:paraId="7C5864B6" w14:textId="77777777">
      <w:pPr>
        <w:spacing w:after="0" w:line="240" w:lineRule="auto"/>
        <w:outlineLvl w:val="0"/>
        <w:rPr>
          <w:rFonts w:ascii="Calibri" w:hAnsi="Calibri" w:eastAsia="Times New Roman" w:cs="Calibri"/>
          <w:b/>
          <w:bCs/>
          <w:color w:val="1E4E79"/>
          <w:kern w:val="36"/>
          <w:sz w:val="32"/>
          <w:szCs w:val="32"/>
        </w:rPr>
      </w:pPr>
      <w:r w:rsidRPr="00746B0A">
        <w:rPr>
          <w:rFonts w:ascii="Calibri" w:hAnsi="Calibri" w:eastAsia="Times New Roman" w:cs="Calibri"/>
          <w:b/>
          <w:bCs/>
          <w:color w:val="1E4E79"/>
          <w:kern w:val="36"/>
          <w:sz w:val="32"/>
          <w:szCs w:val="32"/>
        </w:rPr>
        <w:t>Social Post 2</w:t>
      </w:r>
    </w:p>
    <w:p w:rsidRPr="00746B0A" w:rsidR="00746B0A" w:rsidP="00746B0A" w:rsidRDefault="00746B0A" w14:paraId="661C9167" w14:textId="77777777">
      <w:pPr>
        <w:spacing w:after="0" w:line="240" w:lineRule="auto"/>
        <w:outlineLvl w:val="1"/>
        <w:rPr>
          <w:rFonts w:ascii="Calibri" w:hAnsi="Calibri" w:eastAsia="Times New Roman" w:cs="Calibri"/>
          <w:b/>
          <w:bCs/>
          <w:color w:val="2E75B5"/>
          <w:sz w:val="28"/>
          <w:szCs w:val="28"/>
        </w:rPr>
      </w:pPr>
      <w:r w:rsidRPr="00746B0A">
        <w:rPr>
          <w:rFonts w:ascii="Calibri" w:hAnsi="Calibri" w:eastAsia="Times New Roman" w:cs="Calibri"/>
          <w:b/>
          <w:bCs/>
          <w:color w:val="2E75B5"/>
          <w:sz w:val="28"/>
          <w:szCs w:val="28"/>
        </w:rPr>
        <w:t>LinkedIn</w:t>
      </w:r>
    </w:p>
    <w:p w:rsidRPr="00746B0A" w:rsidR="00746B0A" w:rsidP="00746B0A" w:rsidRDefault="00746B0A" w14:paraId="7102FCD9" w14:textId="77777777">
      <w:pPr>
        <w:spacing w:after="0" w:line="240" w:lineRule="auto"/>
        <w:outlineLvl w:val="2"/>
        <w:rPr>
          <w:rFonts w:ascii="Calibri" w:hAnsi="Calibri" w:eastAsia="Times New Roman" w:cs="Calibri"/>
          <w:b/>
          <w:bCs/>
          <w:color w:val="5B9BD5"/>
          <w:sz w:val="24"/>
          <w:szCs w:val="24"/>
        </w:rPr>
      </w:pPr>
      <w:r w:rsidRPr="00746B0A">
        <w:rPr>
          <w:rFonts w:ascii="Calibri" w:hAnsi="Calibri" w:eastAsia="Times New Roman" w:cs="Calibri"/>
          <w:b/>
          <w:bCs/>
          <w:color w:val="5B9BD5"/>
          <w:sz w:val="24"/>
          <w:szCs w:val="24"/>
        </w:rPr>
        <w:t>Image Headline</w:t>
      </w:r>
    </w:p>
    <w:p w:rsidRPr="00746B0A" w:rsidR="00746B0A" w:rsidP="0EBED7A5" w:rsidRDefault="00746B0A" w14:paraId="1AAB0845" w14:textId="77777777">
      <w:pPr>
        <w:spacing w:after="0" w:line="240" w:lineRule="auto"/>
        <w:rPr>
          <w:rFonts w:ascii="Calibri" w:hAnsi="Calibri" w:eastAsia="Times New Roman" w:cs="Calibri"/>
          <w:b w:val="1"/>
          <w:bCs w:val="1"/>
        </w:rPr>
      </w:pPr>
      <w:r w:rsidRPr="56BC04E0" w:rsidR="56BC04E0">
        <w:rPr>
          <w:rFonts w:ascii="Calibri" w:hAnsi="Calibri" w:eastAsia="Times New Roman" w:cs="Calibri"/>
          <w:b w:val="1"/>
          <w:bCs w:val="1"/>
        </w:rPr>
        <w:t>Simplify Backup and Disaster Recovery</w:t>
      </w:r>
    </w:p>
    <w:p w:rsidR="0EBED7A5" w:rsidP="0EBED7A5" w:rsidRDefault="0EBED7A5" w14:paraId="75207B69" w14:textId="47C77D66">
      <w:pPr>
        <w:spacing w:after="0" w:line="240" w:lineRule="auto"/>
        <w:outlineLvl w:val="2"/>
        <w:rPr>
          <w:rFonts w:ascii="Calibri" w:hAnsi="Calibri" w:eastAsia="Times New Roman" w:cs="Calibri"/>
          <w:b w:val="1"/>
          <w:bCs w:val="1"/>
          <w:color w:val="5B9BD5" w:themeColor="accent5" w:themeTint="FF" w:themeShade="FF"/>
          <w:sz w:val="24"/>
          <w:szCs w:val="24"/>
        </w:rPr>
      </w:pPr>
    </w:p>
    <w:p w:rsidRPr="00746B0A" w:rsidR="00746B0A" w:rsidP="00746B0A" w:rsidRDefault="00746B0A" w14:paraId="368E0848" w14:textId="77777777">
      <w:pPr>
        <w:spacing w:after="0" w:line="240" w:lineRule="auto"/>
        <w:outlineLvl w:val="2"/>
        <w:rPr>
          <w:rFonts w:ascii="Calibri" w:hAnsi="Calibri" w:eastAsia="Times New Roman" w:cs="Calibri"/>
          <w:b/>
          <w:bCs/>
          <w:color w:val="5B9BD5"/>
          <w:sz w:val="24"/>
          <w:szCs w:val="24"/>
        </w:rPr>
      </w:pPr>
      <w:r w:rsidRPr="00746B0A">
        <w:rPr>
          <w:rFonts w:ascii="Calibri" w:hAnsi="Calibri" w:eastAsia="Times New Roman" w:cs="Calibri"/>
          <w:b/>
          <w:bCs/>
          <w:color w:val="5B9BD5"/>
          <w:sz w:val="24"/>
          <w:szCs w:val="24"/>
        </w:rPr>
        <w:t>Image Subhead</w:t>
      </w:r>
    </w:p>
    <w:p w:rsidRPr="00746B0A" w:rsidR="00746B0A" w:rsidP="0EBED7A5" w:rsidRDefault="00746B0A" w14:paraId="01E07106" w14:textId="5E7CB063">
      <w:pPr>
        <w:spacing w:after="0" w:line="240" w:lineRule="auto"/>
        <w:rPr>
          <w:rFonts w:ascii="Calibri" w:hAnsi="Calibri" w:eastAsia="Times New Roman" w:cs="Calibri"/>
          <w:b w:val="1"/>
          <w:bCs w:val="1"/>
        </w:rPr>
      </w:pPr>
      <w:r w:rsidRPr="56BC04E0" w:rsidR="56BC04E0">
        <w:rPr>
          <w:rFonts w:ascii="Calibri" w:hAnsi="Calibri" w:eastAsia="Times New Roman" w:cs="Calibri"/>
          <w:b w:val="1"/>
          <w:bCs w:val="1"/>
        </w:rPr>
        <w:t>With Amazon Web Services and [AWS PARTNER]</w:t>
      </w:r>
    </w:p>
    <w:p w:rsidR="0EBED7A5" w:rsidP="0EBED7A5" w:rsidRDefault="0EBED7A5" w14:paraId="159C4B30" w14:textId="3FFA1F2E">
      <w:pPr>
        <w:spacing w:after="0" w:line="240" w:lineRule="auto"/>
        <w:outlineLvl w:val="2"/>
        <w:rPr>
          <w:rFonts w:ascii="Calibri" w:hAnsi="Calibri" w:eastAsia="Times New Roman" w:cs="Calibri"/>
          <w:b w:val="1"/>
          <w:bCs w:val="1"/>
          <w:color w:val="5B9BD5" w:themeColor="accent5" w:themeTint="FF" w:themeShade="FF"/>
          <w:sz w:val="24"/>
          <w:szCs w:val="24"/>
        </w:rPr>
      </w:pPr>
    </w:p>
    <w:p w:rsidR="0EBED7A5" w:rsidP="0EBED7A5" w:rsidRDefault="0EBED7A5" w14:paraId="14ADB4F1" w14:textId="1687DE11">
      <w:pPr>
        <w:spacing w:after="0" w:line="240" w:lineRule="auto"/>
        <w:outlineLvl w:val="2"/>
        <w:rPr>
          <w:rFonts w:ascii="Calibri" w:hAnsi="Calibri" w:eastAsia="Times New Roman" w:cs="Calibri"/>
          <w:b w:val="1"/>
          <w:bCs w:val="1"/>
          <w:color w:val="5B9BD5" w:themeColor="accent5" w:themeTint="FF" w:themeShade="FF"/>
          <w:sz w:val="24"/>
          <w:szCs w:val="24"/>
        </w:rPr>
      </w:pPr>
    </w:p>
    <w:p w:rsidRPr="00746B0A" w:rsidR="00746B0A" w:rsidP="00746B0A" w:rsidRDefault="00746B0A" w14:paraId="199DCE6B" w14:textId="77777777">
      <w:pPr>
        <w:spacing w:after="0" w:line="240" w:lineRule="auto"/>
        <w:outlineLvl w:val="2"/>
        <w:rPr>
          <w:rFonts w:ascii="Calibri" w:hAnsi="Calibri" w:eastAsia="Times New Roman" w:cs="Calibri"/>
          <w:b/>
          <w:bCs/>
          <w:color w:val="5B9BD5"/>
          <w:sz w:val="24"/>
          <w:szCs w:val="24"/>
        </w:rPr>
      </w:pPr>
      <w:r w:rsidRPr="00746B0A">
        <w:rPr>
          <w:rFonts w:ascii="Calibri" w:hAnsi="Calibri" w:eastAsia="Times New Roman" w:cs="Calibri"/>
          <w:b/>
          <w:bCs/>
          <w:color w:val="5B9BD5"/>
          <w:sz w:val="24"/>
          <w:szCs w:val="24"/>
        </w:rPr>
        <w:t>Post Copy</w:t>
      </w:r>
    </w:p>
    <w:p w:rsidR="0EBED7A5" w:rsidP="0EBED7A5" w:rsidRDefault="0EBED7A5" w14:paraId="1DEF12E0" w14:textId="4A094360">
      <w:pPr>
        <w:rPr>
          <w:b w:val="1"/>
          <w:bCs w:val="1"/>
        </w:rPr>
      </w:pPr>
      <w:r w:rsidRPr="56BC04E0" w:rsidR="56BC04E0">
        <w:rPr>
          <w:b w:val="1"/>
          <w:bCs w:val="1"/>
        </w:rPr>
        <w:t xml:space="preserve">AWS offers straightforward, reliable, and cost-effective backup and disaster recovery for state and local government agencies. Minimize the threat of disruption and sidestep complexity with support from AWS and [AWS PARTNER], your partners in the cloud. #AWS </w:t>
      </w:r>
      <w:r w:rsidRPr="56BC04E0" w:rsidR="56BC04E0">
        <w:rPr>
          <w:b w:val="1"/>
          <w:bCs w:val="1"/>
        </w:rPr>
        <w:t>#[</w:t>
      </w:r>
      <w:r w:rsidRPr="56BC04E0" w:rsidR="56BC04E0">
        <w:rPr>
          <w:b w:val="1"/>
          <w:bCs w:val="1"/>
        </w:rPr>
        <w:t>AWS PARTNER] #Cybersecurity</w:t>
      </w:r>
    </w:p>
    <w:p w:rsidR="0EBED7A5" w:rsidP="0EBED7A5" w:rsidRDefault="0EBED7A5" w14:paraId="23291D54" w14:textId="2164A570">
      <w:pPr>
        <w:spacing w:after="0" w:line="240" w:lineRule="auto"/>
        <w:outlineLvl w:val="1"/>
        <w:rPr>
          <w:rFonts w:ascii="Calibri" w:hAnsi="Calibri" w:eastAsia="Times New Roman" w:cs="Calibri"/>
          <w:b w:val="1"/>
          <w:bCs w:val="1"/>
          <w:color w:val="2E75B5"/>
          <w:sz w:val="28"/>
          <w:szCs w:val="28"/>
        </w:rPr>
      </w:pPr>
    </w:p>
    <w:p w:rsidRPr="00746B0A" w:rsidR="00746B0A" w:rsidP="00746B0A" w:rsidRDefault="00746B0A" w14:paraId="0CEC00AE" w14:textId="77777777">
      <w:pPr>
        <w:spacing w:after="0" w:line="240" w:lineRule="auto"/>
        <w:outlineLvl w:val="1"/>
        <w:rPr>
          <w:rFonts w:ascii="Calibri" w:hAnsi="Calibri" w:eastAsia="Times New Roman" w:cs="Calibri"/>
          <w:b/>
          <w:bCs/>
          <w:color w:val="2E75B5"/>
          <w:sz w:val="28"/>
          <w:szCs w:val="28"/>
        </w:rPr>
      </w:pPr>
      <w:r w:rsidRPr="00746B0A">
        <w:rPr>
          <w:rFonts w:ascii="Calibri" w:hAnsi="Calibri" w:eastAsia="Times New Roman" w:cs="Calibri"/>
          <w:b/>
          <w:bCs/>
          <w:color w:val="2E75B5"/>
          <w:sz w:val="28"/>
          <w:szCs w:val="28"/>
        </w:rPr>
        <w:t>Twitter</w:t>
      </w:r>
    </w:p>
    <w:p w:rsidRPr="00746B0A" w:rsidR="00746B0A" w:rsidP="00746B0A" w:rsidRDefault="00746B0A" w14:paraId="54E2D260" w14:textId="77777777">
      <w:pPr>
        <w:spacing w:after="0" w:line="240" w:lineRule="auto"/>
        <w:outlineLvl w:val="2"/>
        <w:rPr>
          <w:rFonts w:ascii="Calibri" w:hAnsi="Calibri" w:eastAsia="Times New Roman" w:cs="Calibri"/>
          <w:b/>
          <w:bCs/>
          <w:color w:val="5B9BD5"/>
          <w:sz w:val="24"/>
          <w:szCs w:val="24"/>
        </w:rPr>
      </w:pPr>
      <w:r w:rsidRPr="00746B0A">
        <w:rPr>
          <w:rFonts w:ascii="Calibri" w:hAnsi="Calibri" w:eastAsia="Times New Roman" w:cs="Calibri"/>
          <w:b/>
          <w:bCs/>
          <w:color w:val="5B9BD5"/>
          <w:sz w:val="24"/>
          <w:szCs w:val="24"/>
        </w:rPr>
        <w:t>Image Headline</w:t>
      </w:r>
    </w:p>
    <w:p w:rsidRPr="00746B0A" w:rsidR="00746B0A" w:rsidP="0EBED7A5" w:rsidRDefault="00746B0A" w14:paraId="1CAD8B70" w14:textId="77777777">
      <w:pPr>
        <w:spacing w:after="0" w:line="240" w:lineRule="auto"/>
        <w:rPr>
          <w:rFonts w:ascii="Calibri" w:hAnsi="Calibri" w:eastAsia="Times New Roman" w:cs="Calibri"/>
          <w:b w:val="1"/>
          <w:bCs w:val="1"/>
        </w:rPr>
      </w:pPr>
      <w:r w:rsidRPr="56BC04E0" w:rsidR="56BC04E0">
        <w:rPr>
          <w:rFonts w:ascii="Calibri" w:hAnsi="Calibri" w:eastAsia="Times New Roman" w:cs="Calibri"/>
          <w:b w:val="1"/>
          <w:bCs w:val="1"/>
        </w:rPr>
        <w:t>Simplify Backup and Disaster Recovery</w:t>
      </w:r>
    </w:p>
    <w:p w:rsidRPr="00746B0A" w:rsidR="00746B0A" w:rsidP="00746B0A" w:rsidRDefault="00746B0A" w14:paraId="636C91F2" w14:textId="77777777">
      <w:pPr>
        <w:spacing w:after="0" w:line="240" w:lineRule="auto"/>
        <w:rPr>
          <w:rFonts w:ascii="Calibri" w:hAnsi="Calibri" w:eastAsia="Times New Roman" w:cs="Calibri"/>
        </w:rPr>
      </w:pPr>
      <w:r w:rsidRPr="00746B0A">
        <w:rPr>
          <w:rFonts w:ascii="Calibri" w:hAnsi="Calibri" w:eastAsia="Times New Roman" w:cs="Calibri"/>
        </w:rPr>
        <w:t> </w:t>
      </w:r>
    </w:p>
    <w:p w:rsidRPr="00746B0A" w:rsidR="00746B0A" w:rsidP="00746B0A" w:rsidRDefault="00746B0A" w14:paraId="5727EB59" w14:textId="77777777">
      <w:pPr>
        <w:spacing w:after="0" w:line="240" w:lineRule="auto"/>
        <w:outlineLvl w:val="2"/>
        <w:rPr>
          <w:rFonts w:ascii="Calibri" w:hAnsi="Calibri" w:eastAsia="Times New Roman" w:cs="Calibri"/>
          <w:b/>
          <w:bCs/>
          <w:color w:val="5B9BD5"/>
          <w:sz w:val="24"/>
          <w:szCs w:val="24"/>
        </w:rPr>
      </w:pPr>
      <w:r w:rsidRPr="00746B0A">
        <w:rPr>
          <w:rFonts w:ascii="Calibri" w:hAnsi="Calibri" w:eastAsia="Times New Roman" w:cs="Calibri"/>
          <w:b/>
          <w:bCs/>
          <w:color w:val="5B9BD5"/>
          <w:sz w:val="24"/>
          <w:szCs w:val="24"/>
        </w:rPr>
        <w:t>Image Subhead</w:t>
      </w:r>
    </w:p>
    <w:p w:rsidRPr="00746B0A" w:rsidR="00746B0A" w:rsidP="00746B0A" w:rsidRDefault="00746B0A" w14:paraId="317C8788" w14:textId="33DAAC6D">
      <w:pPr>
        <w:spacing w:after="0" w:line="240" w:lineRule="auto"/>
        <w:rPr>
          <w:rFonts w:ascii="Calibri" w:hAnsi="Calibri" w:eastAsia="Times New Roman" w:cs="Calibri"/>
        </w:rPr>
      </w:pPr>
      <w:r w:rsidRPr="56BC04E0" w:rsidR="56BC04E0">
        <w:rPr>
          <w:rFonts w:ascii="Calibri" w:hAnsi="Calibri" w:eastAsia="Times New Roman" w:cs="Calibri"/>
        </w:rPr>
        <w:t>With Amazon Web Services and [AWS PARTNER]</w:t>
      </w:r>
    </w:p>
    <w:p w:rsidR="0EBED7A5" w:rsidP="0EBED7A5" w:rsidRDefault="0EBED7A5" w14:paraId="77B34571" w14:textId="18973C0A">
      <w:pPr>
        <w:spacing w:after="0" w:line="240" w:lineRule="auto"/>
        <w:outlineLvl w:val="2"/>
        <w:rPr>
          <w:rFonts w:ascii="Calibri" w:hAnsi="Calibri" w:eastAsia="Times New Roman" w:cs="Calibri"/>
          <w:b w:val="1"/>
          <w:bCs w:val="1"/>
          <w:color w:val="5B9BD5" w:themeColor="accent5" w:themeTint="FF" w:themeShade="FF"/>
          <w:sz w:val="24"/>
          <w:szCs w:val="24"/>
        </w:rPr>
      </w:pPr>
    </w:p>
    <w:p w:rsidRPr="00746B0A" w:rsidR="00746B0A" w:rsidP="00746B0A" w:rsidRDefault="00746B0A" w14:paraId="5E5272C7" w14:textId="77777777">
      <w:pPr>
        <w:spacing w:after="0" w:line="240" w:lineRule="auto"/>
        <w:outlineLvl w:val="2"/>
        <w:rPr>
          <w:rFonts w:ascii="Calibri" w:hAnsi="Calibri" w:eastAsia="Times New Roman" w:cs="Calibri"/>
          <w:b/>
          <w:bCs/>
          <w:color w:val="5B9BD5"/>
          <w:sz w:val="24"/>
          <w:szCs w:val="24"/>
        </w:rPr>
      </w:pPr>
      <w:r w:rsidRPr="0EBED7A5" w:rsidR="0EBED7A5">
        <w:rPr>
          <w:rFonts w:ascii="Calibri" w:hAnsi="Calibri" w:eastAsia="Times New Roman" w:cs="Calibri"/>
          <w:b w:val="1"/>
          <w:bCs w:val="1"/>
          <w:color w:val="5B9BD5" w:themeColor="accent5" w:themeTint="FF" w:themeShade="FF"/>
          <w:sz w:val="24"/>
          <w:szCs w:val="24"/>
        </w:rPr>
        <w:t>Post Copy</w:t>
      </w:r>
    </w:p>
    <w:p w:rsidR="0EBED7A5" w:rsidP="0EBED7A5" w:rsidRDefault="0EBED7A5" w14:paraId="52BC1743" w14:textId="16A16B08">
      <w:pPr>
        <w:pStyle w:val="Normal"/>
        <w:rPr>
          <w:b w:val="1"/>
          <w:bCs w:val="1"/>
        </w:rPr>
      </w:pPr>
      <w:r w:rsidRPr="56BC04E0" w:rsidR="56BC04E0">
        <w:rPr>
          <w:b w:val="1"/>
          <w:bCs w:val="1"/>
        </w:rPr>
        <w:t>AWS offers straightforward, reliable, and cost-effective backup and disaster recovery for state and local government agencies. Minimize the threat of disruption with support from AWS and [AWS PARTNER], your partners in the cloud. #AWS #[AWS PARTNER] #Cybersecurity</w:t>
      </w:r>
    </w:p>
    <w:p w:rsidRPr="00746B0A" w:rsidR="00746B0A" w:rsidP="00746B0A" w:rsidRDefault="00746B0A" w14:paraId="1CE833CA" w14:textId="77777777">
      <w:pPr>
        <w:spacing w:after="0" w:line="240" w:lineRule="auto"/>
        <w:rPr>
          <w:rFonts w:ascii="Calibri" w:hAnsi="Calibri" w:eastAsia="Times New Roman" w:cs="Calibri"/>
        </w:rPr>
      </w:pPr>
      <w:r w:rsidRPr="00746B0A">
        <w:rPr>
          <w:rFonts w:ascii="Calibri" w:hAnsi="Calibri" w:eastAsia="Times New Roman" w:cs="Calibri"/>
        </w:rPr>
        <w:t> </w:t>
      </w:r>
    </w:p>
    <w:p w:rsidRPr="00746B0A" w:rsidR="00746B0A" w:rsidP="00746B0A" w:rsidRDefault="00746B0A" w14:paraId="131799DD" w14:textId="77777777">
      <w:pPr>
        <w:spacing w:after="0" w:line="240" w:lineRule="auto"/>
        <w:outlineLvl w:val="0"/>
        <w:rPr>
          <w:rFonts w:ascii="Calibri" w:hAnsi="Calibri" w:eastAsia="Times New Roman" w:cs="Calibri"/>
          <w:b/>
          <w:bCs/>
          <w:color w:val="1E4E79"/>
          <w:kern w:val="36"/>
          <w:sz w:val="32"/>
          <w:szCs w:val="32"/>
        </w:rPr>
      </w:pPr>
      <w:r w:rsidRPr="00746B0A">
        <w:rPr>
          <w:rFonts w:ascii="Calibri" w:hAnsi="Calibri" w:eastAsia="Times New Roman" w:cs="Calibri"/>
          <w:b/>
          <w:bCs/>
          <w:color w:val="1E4E79"/>
          <w:kern w:val="36"/>
          <w:sz w:val="32"/>
          <w:szCs w:val="32"/>
        </w:rPr>
        <w:t>Social Post 3</w:t>
      </w:r>
    </w:p>
    <w:p w:rsidRPr="00746B0A" w:rsidR="00746B0A" w:rsidP="00746B0A" w:rsidRDefault="00746B0A" w14:paraId="0B765FB9" w14:textId="77777777">
      <w:pPr>
        <w:spacing w:after="0" w:line="240" w:lineRule="auto"/>
        <w:outlineLvl w:val="1"/>
        <w:rPr>
          <w:rFonts w:ascii="Calibri" w:hAnsi="Calibri" w:eastAsia="Times New Roman" w:cs="Calibri"/>
          <w:b/>
          <w:bCs/>
          <w:color w:val="2E75B5"/>
          <w:sz w:val="28"/>
          <w:szCs w:val="28"/>
        </w:rPr>
      </w:pPr>
      <w:r w:rsidRPr="00746B0A">
        <w:rPr>
          <w:rFonts w:ascii="Calibri" w:hAnsi="Calibri" w:eastAsia="Times New Roman" w:cs="Calibri"/>
          <w:b/>
          <w:bCs/>
          <w:color w:val="2E75B5"/>
          <w:sz w:val="28"/>
          <w:szCs w:val="28"/>
        </w:rPr>
        <w:t>LinkedIn</w:t>
      </w:r>
    </w:p>
    <w:p w:rsidRPr="00746B0A" w:rsidR="00746B0A" w:rsidP="00746B0A" w:rsidRDefault="00746B0A" w14:paraId="5742E4AB" w14:textId="77777777">
      <w:pPr>
        <w:spacing w:after="0" w:line="240" w:lineRule="auto"/>
        <w:outlineLvl w:val="2"/>
        <w:rPr>
          <w:rFonts w:ascii="Calibri" w:hAnsi="Calibri" w:eastAsia="Times New Roman" w:cs="Calibri"/>
          <w:b/>
          <w:bCs/>
          <w:color w:val="5B9BD5"/>
          <w:sz w:val="24"/>
          <w:szCs w:val="24"/>
        </w:rPr>
      </w:pPr>
      <w:r w:rsidRPr="0EBED7A5" w:rsidR="0EBED7A5">
        <w:rPr>
          <w:rFonts w:ascii="Calibri" w:hAnsi="Calibri" w:eastAsia="Times New Roman" w:cs="Calibri"/>
          <w:b w:val="1"/>
          <w:bCs w:val="1"/>
          <w:color w:val="5B9BD5" w:themeColor="accent5" w:themeTint="FF" w:themeShade="FF"/>
          <w:sz w:val="24"/>
          <w:szCs w:val="24"/>
        </w:rPr>
        <w:t>Image Headline</w:t>
      </w:r>
    </w:p>
    <w:p w:rsidRPr="00746B0A" w:rsidR="00746B0A" w:rsidP="0EBED7A5" w:rsidRDefault="00746B0A" w14:paraId="46B3E3C8" w14:textId="0D8F7E63">
      <w:pPr>
        <w:spacing w:after="0" w:line="240" w:lineRule="auto"/>
        <w:rPr>
          <w:rFonts w:ascii="Calibri" w:hAnsi="Calibri" w:eastAsia="Times New Roman" w:cs="Calibri"/>
          <w:b w:val="1"/>
          <w:bCs w:val="1"/>
        </w:rPr>
      </w:pPr>
      <w:r w:rsidRPr="56BC04E0" w:rsidR="56BC04E0">
        <w:rPr>
          <w:rFonts w:ascii="Calibri" w:hAnsi="Calibri" w:eastAsia="Times New Roman" w:cs="Calibri"/>
          <w:b w:val="1"/>
          <w:bCs w:val="1"/>
        </w:rPr>
        <w:t>Build IT Resilience with Amazon Web Services and [AWS PARTNER]</w:t>
      </w:r>
      <w:r w:rsidRPr="56BC04E0" w:rsidR="56BC04E0">
        <w:rPr>
          <w:rFonts w:ascii="Calibri" w:hAnsi="Calibri" w:eastAsia="Times New Roman" w:cs="Calibri"/>
        </w:rPr>
        <w:t xml:space="preserve"> </w:t>
      </w:r>
    </w:p>
    <w:p w:rsidR="0EBED7A5" w:rsidP="56BC04E0" w:rsidRDefault="0EBED7A5" w14:paraId="4D953DC1" w14:textId="49D44251">
      <w:pPr>
        <w:pStyle w:val="Normal"/>
        <w:spacing w:after="0" w:line="240" w:lineRule="auto"/>
        <w:rPr>
          <w:rFonts w:ascii="Calibri" w:hAnsi="Calibri" w:eastAsia="Times New Roman" w:cs="Calibri"/>
        </w:rPr>
      </w:pPr>
    </w:p>
    <w:p w:rsidRPr="00746B0A" w:rsidR="00746B0A" w:rsidP="00746B0A" w:rsidRDefault="00746B0A" w14:paraId="611B49A1" w14:textId="77777777">
      <w:pPr>
        <w:spacing w:after="0" w:line="240" w:lineRule="auto"/>
        <w:outlineLvl w:val="2"/>
        <w:rPr>
          <w:rFonts w:ascii="Calibri" w:hAnsi="Calibri" w:eastAsia="Times New Roman" w:cs="Calibri"/>
          <w:b/>
          <w:bCs/>
          <w:color w:val="5B9BD5"/>
          <w:sz w:val="24"/>
          <w:szCs w:val="24"/>
        </w:rPr>
      </w:pPr>
      <w:r w:rsidRPr="56BC04E0" w:rsidR="56BC04E0">
        <w:rPr>
          <w:rFonts w:ascii="Calibri" w:hAnsi="Calibri" w:eastAsia="Times New Roman" w:cs="Calibri"/>
          <w:b w:val="1"/>
          <w:bCs w:val="1"/>
          <w:color w:val="5B9AD5"/>
          <w:sz w:val="24"/>
          <w:szCs w:val="24"/>
        </w:rPr>
        <w:t>Image Subhead</w:t>
      </w:r>
    </w:p>
    <w:p w:rsidR="56BC04E0" w:rsidP="56BC04E0" w:rsidRDefault="56BC04E0" w14:paraId="3FF8D9C1">
      <w:pPr>
        <w:spacing w:after="0" w:line="240" w:lineRule="auto"/>
        <w:rPr>
          <w:rFonts w:ascii="Calibri" w:hAnsi="Calibri" w:eastAsia="Times New Roman" w:cs="Calibri"/>
        </w:rPr>
      </w:pPr>
      <w:r w:rsidRPr="56BC04E0" w:rsidR="56BC04E0">
        <w:rPr>
          <w:rFonts w:ascii="Calibri" w:hAnsi="Calibri" w:eastAsia="Times New Roman" w:cs="Calibri"/>
        </w:rPr>
        <w:t>With AWS Backup and Disaster Recovery</w:t>
      </w:r>
    </w:p>
    <w:p w:rsidR="56BC04E0" w:rsidP="56BC04E0" w:rsidRDefault="56BC04E0" w14:paraId="3742C5CB" w14:textId="5DB89DB1">
      <w:pPr>
        <w:pStyle w:val="Normal"/>
        <w:spacing w:after="0" w:line="240" w:lineRule="auto"/>
        <w:rPr>
          <w:rFonts w:ascii="Calibri" w:hAnsi="Calibri" w:eastAsia="Times New Roman" w:cs="Calibri"/>
        </w:rPr>
      </w:pPr>
    </w:p>
    <w:p w:rsidR="0EBED7A5" w:rsidP="0EBED7A5" w:rsidRDefault="0EBED7A5" w14:paraId="09FAC486" w14:textId="7D50277D">
      <w:pPr>
        <w:spacing w:after="0" w:line="240" w:lineRule="auto"/>
        <w:outlineLvl w:val="2"/>
        <w:rPr>
          <w:rFonts w:ascii="Calibri" w:hAnsi="Calibri" w:eastAsia="Times New Roman" w:cs="Calibri"/>
          <w:b w:val="1"/>
          <w:bCs w:val="1"/>
          <w:color w:val="5B9BD5" w:themeColor="accent5" w:themeTint="FF" w:themeShade="FF"/>
          <w:sz w:val="24"/>
          <w:szCs w:val="24"/>
        </w:rPr>
      </w:pPr>
    </w:p>
    <w:p w:rsidRPr="00746B0A" w:rsidR="00746B0A" w:rsidP="00746B0A" w:rsidRDefault="00746B0A" w14:paraId="569025A3" w14:textId="77777777">
      <w:pPr>
        <w:spacing w:after="0" w:line="240" w:lineRule="auto"/>
        <w:outlineLvl w:val="2"/>
        <w:rPr>
          <w:rFonts w:ascii="Calibri" w:hAnsi="Calibri" w:eastAsia="Times New Roman" w:cs="Calibri"/>
          <w:b/>
          <w:bCs/>
          <w:color w:val="5B9BD5"/>
          <w:sz w:val="24"/>
          <w:szCs w:val="24"/>
        </w:rPr>
      </w:pPr>
      <w:r w:rsidRPr="00746B0A">
        <w:rPr>
          <w:rFonts w:ascii="Calibri" w:hAnsi="Calibri" w:eastAsia="Times New Roman" w:cs="Calibri"/>
          <w:b/>
          <w:bCs/>
          <w:color w:val="5B9BD5"/>
          <w:sz w:val="24"/>
          <w:szCs w:val="24"/>
        </w:rPr>
        <w:t>Post Copy</w:t>
      </w:r>
    </w:p>
    <w:p w:rsidR="0EBED7A5" w:rsidP="0EBED7A5" w:rsidRDefault="0EBED7A5" w14:paraId="558200FB" w14:textId="259CAABC">
      <w:pPr>
        <w:rPr>
          <w:b w:val="1"/>
          <w:bCs w:val="1"/>
        </w:rPr>
      </w:pPr>
      <w:r w:rsidRPr="56BC04E0" w:rsidR="56BC04E0">
        <w:rPr>
          <w:b w:val="1"/>
          <w:bCs w:val="1"/>
        </w:rPr>
        <w:t xml:space="preserve">AWS backup and disaster recovery offers a scalable, durable, and secure way to protect data against threats of disruption, such as </w:t>
      </w:r>
      <w:proofErr w:type="gramStart"/>
      <w:r w:rsidRPr="56BC04E0" w:rsidR="56BC04E0">
        <w:rPr>
          <w:b w:val="1"/>
          <w:bCs w:val="1"/>
        </w:rPr>
        <w:t>cyber attacks</w:t>
      </w:r>
      <w:proofErr w:type="gramEnd"/>
      <w:r w:rsidRPr="56BC04E0" w:rsidR="56BC04E0">
        <w:rPr>
          <w:b w:val="1"/>
          <w:bCs w:val="1"/>
        </w:rPr>
        <w:t xml:space="preserve">, natural disasters, and infrastructure failure. Join AWS and [AWS PARTNER] today to build a solution that can scale with the needs of your organization. #AWS </w:t>
      </w:r>
      <w:proofErr w:type="gramStart"/>
      <w:r w:rsidRPr="56BC04E0" w:rsidR="56BC04E0">
        <w:rPr>
          <w:b w:val="1"/>
          <w:bCs w:val="1"/>
        </w:rPr>
        <w:t>#[</w:t>
      </w:r>
      <w:proofErr w:type="gramEnd"/>
      <w:r w:rsidRPr="56BC04E0" w:rsidR="56BC04E0">
        <w:rPr>
          <w:b w:val="1"/>
          <w:bCs w:val="1"/>
        </w:rPr>
        <w:t>AWS PARTNER] #Cybersecurity</w:t>
      </w:r>
    </w:p>
    <w:p w:rsidR="56BC04E0" w:rsidP="56BC04E0" w:rsidRDefault="56BC04E0" w14:paraId="29403D83" w14:textId="12AF313A">
      <w:pPr>
        <w:pStyle w:val="Normal"/>
        <w:rPr>
          <w:b w:val="1"/>
          <w:bCs w:val="1"/>
        </w:rPr>
      </w:pPr>
    </w:p>
    <w:p w:rsidRPr="00746B0A" w:rsidR="00746B0A" w:rsidP="00746B0A" w:rsidRDefault="00746B0A" w14:paraId="6E9F6A53" w14:textId="77777777">
      <w:pPr>
        <w:spacing w:after="0" w:line="240" w:lineRule="auto"/>
        <w:outlineLvl w:val="1"/>
        <w:rPr>
          <w:rFonts w:ascii="Calibri" w:hAnsi="Calibri" w:eastAsia="Times New Roman" w:cs="Calibri"/>
          <w:b/>
          <w:bCs/>
          <w:color w:val="2E75B5"/>
          <w:sz w:val="28"/>
          <w:szCs w:val="28"/>
        </w:rPr>
      </w:pPr>
      <w:r w:rsidRPr="00746B0A">
        <w:rPr>
          <w:rFonts w:ascii="Calibri" w:hAnsi="Calibri" w:eastAsia="Times New Roman" w:cs="Calibri"/>
          <w:b/>
          <w:bCs/>
          <w:color w:val="2E75B5"/>
          <w:sz w:val="28"/>
          <w:szCs w:val="28"/>
        </w:rPr>
        <w:t>Twitter</w:t>
      </w:r>
    </w:p>
    <w:p w:rsidRPr="00746B0A" w:rsidR="00746B0A" w:rsidP="00746B0A" w:rsidRDefault="00746B0A" w14:paraId="74BEDFD8" w14:textId="77777777">
      <w:pPr>
        <w:spacing w:after="0" w:line="240" w:lineRule="auto"/>
        <w:outlineLvl w:val="2"/>
        <w:rPr>
          <w:rFonts w:ascii="Calibri" w:hAnsi="Calibri" w:eastAsia="Times New Roman" w:cs="Calibri"/>
          <w:b w:val="1"/>
          <w:bCs w:val="1"/>
          <w:color w:val="5B9BD5"/>
          <w:sz w:val="24"/>
          <w:szCs w:val="24"/>
        </w:rPr>
      </w:pPr>
      <w:r w:rsidRPr="56BC04E0" w:rsidR="56BC04E0">
        <w:rPr>
          <w:rFonts w:ascii="Calibri" w:hAnsi="Calibri" w:eastAsia="Times New Roman" w:cs="Calibri"/>
          <w:b w:val="1"/>
          <w:bCs w:val="1"/>
          <w:color w:val="5B9BD5" w:themeColor="accent5" w:themeTint="FF" w:themeShade="FF"/>
          <w:sz w:val="24"/>
          <w:szCs w:val="24"/>
        </w:rPr>
        <w:t>Image Headline</w:t>
      </w:r>
    </w:p>
    <w:p w:rsidR="56BC04E0" w:rsidP="56BC04E0" w:rsidRDefault="56BC04E0" w14:paraId="59586C68" w14:textId="765A1625">
      <w:pPr>
        <w:spacing w:after="0" w:line="240" w:lineRule="auto"/>
        <w:rPr>
          <w:rFonts w:ascii="Calibri" w:hAnsi="Calibri" w:eastAsia="Times New Roman" w:cs="Calibri"/>
        </w:rPr>
      </w:pPr>
      <w:r w:rsidRPr="56BC04E0" w:rsidR="56BC04E0">
        <w:rPr>
          <w:rFonts w:ascii="Calibri" w:hAnsi="Calibri" w:eastAsia="Times New Roman" w:cs="Calibri"/>
          <w:b w:val="1"/>
          <w:bCs w:val="1"/>
        </w:rPr>
        <w:t>Build IT Resilience with Amazon Web Services and [AWS PARTNER]</w:t>
      </w:r>
    </w:p>
    <w:p w:rsidRPr="00746B0A" w:rsidR="00746B0A" w:rsidP="00746B0A" w:rsidRDefault="00746B0A" w14:paraId="21A18D2B" w14:textId="77777777">
      <w:pPr>
        <w:spacing w:after="0" w:line="240" w:lineRule="auto"/>
        <w:rPr>
          <w:rFonts w:ascii="Calibri" w:hAnsi="Calibri" w:eastAsia="Times New Roman" w:cs="Calibri"/>
        </w:rPr>
      </w:pPr>
      <w:r w:rsidRPr="00746B0A">
        <w:rPr>
          <w:rFonts w:ascii="Calibri" w:hAnsi="Calibri" w:eastAsia="Times New Roman" w:cs="Calibri"/>
        </w:rPr>
        <w:t> </w:t>
      </w:r>
    </w:p>
    <w:p w:rsidRPr="00746B0A" w:rsidR="00746B0A" w:rsidP="00746B0A" w:rsidRDefault="00746B0A" w14:paraId="4DB165BD" w14:textId="77777777">
      <w:pPr>
        <w:spacing w:after="0" w:line="240" w:lineRule="auto"/>
        <w:outlineLvl w:val="2"/>
        <w:rPr>
          <w:rFonts w:ascii="Calibri" w:hAnsi="Calibri" w:eastAsia="Times New Roman" w:cs="Calibri"/>
          <w:b/>
          <w:bCs/>
          <w:color w:val="5B9BD5"/>
          <w:sz w:val="24"/>
          <w:szCs w:val="24"/>
        </w:rPr>
      </w:pPr>
      <w:r w:rsidRPr="56BC04E0" w:rsidR="56BC04E0">
        <w:rPr>
          <w:rFonts w:ascii="Calibri" w:hAnsi="Calibri" w:eastAsia="Times New Roman" w:cs="Calibri"/>
          <w:b w:val="1"/>
          <w:bCs w:val="1"/>
          <w:color w:val="5B9AD5"/>
          <w:sz w:val="24"/>
          <w:szCs w:val="24"/>
        </w:rPr>
        <w:t>Image Subhead</w:t>
      </w:r>
    </w:p>
    <w:p w:rsidRPr="00746B0A" w:rsidR="00746B0A" w:rsidP="00746B0A" w:rsidRDefault="00746B0A" w14:paraId="6A451459" w14:textId="77777777">
      <w:pPr>
        <w:spacing w:after="0" w:line="240" w:lineRule="auto"/>
        <w:rPr>
          <w:rFonts w:ascii="Calibri" w:hAnsi="Calibri" w:eastAsia="Times New Roman" w:cs="Calibri"/>
        </w:rPr>
      </w:pPr>
      <w:r w:rsidRPr="0EBED7A5" w:rsidR="0EBED7A5">
        <w:rPr>
          <w:rFonts w:ascii="Calibri" w:hAnsi="Calibri" w:eastAsia="Times New Roman" w:cs="Calibri"/>
        </w:rPr>
        <w:t>With AWS Backup and Disaster Recovery</w:t>
      </w:r>
    </w:p>
    <w:p w:rsidRPr="00746B0A" w:rsidR="00746B0A" w:rsidP="00746B0A" w:rsidRDefault="00746B0A" w14:paraId="36B3FFBF" w14:textId="77777777">
      <w:pPr>
        <w:spacing w:after="0" w:line="240" w:lineRule="auto"/>
        <w:rPr>
          <w:rFonts w:ascii="Calibri" w:hAnsi="Calibri" w:eastAsia="Times New Roman" w:cs="Calibri"/>
        </w:rPr>
      </w:pPr>
      <w:r w:rsidRPr="56BC04E0" w:rsidR="56BC04E0">
        <w:rPr>
          <w:rFonts w:ascii="Calibri" w:hAnsi="Calibri" w:eastAsia="Times New Roman" w:cs="Calibri"/>
        </w:rPr>
        <w:t> </w:t>
      </w:r>
    </w:p>
    <w:p w:rsidR="0EBED7A5" w:rsidP="0EBED7A5" w:rsidRDefault="0EBED7A5" w14:paraId="06BB88E9" w14:textId="21673670">
      <w:pPr>
        <w:spacing w:after="0" w:line="240" w:lineRule="auto"/>
        <w:outlineLvl w:val="2"/>
        <w:rPr>
          <w:rFonts w:ascii="Calibri" w:hAnsi="Calibri" w:eastAsia="Times New Roman" w:cs="Calibri"/>
          <w:b w:val="1"/>
          <w:bCs w:val="1"/>
          <w:color w:val="5B9BD5" w:themeColor="accent5" w:themeTint="FF" w:themeShade="FF"/>
          <w:sz w:val="24"/>
          <w:szCs w:val="24"/>
        </w:rPr>
      </w:pPr>
    </w:p>
    <w:p w:rsidRPr="00746B0A" w:rsidR="00746B0A" w:rsidP="00746B0A" w:rsidRDefault="00746B0A" w14:paraId="598BEC81" w14:textId="77777777">
      <w:pPr>
        <w:spacing w:after="0" w:line="240" w:lineRule="auto"/>
        <w:outlineLvl w:val="2"/>
        <w:rPr>
          <w:rFonts w:ascii="Calibri" w:hAnsi="Calibri" w:eastAsia="Times New Roman" w:cs="Calibri"/>
          <w:b/>
          <w:bCs/>
          <w:color w:val="5B9BD5"/>
          <w:sz w:val="24"/>
          <w:szCs w:val="24"/>
        </w:rPr>
      </w:pPr>
      <w:r w:rsidRPr="00746B0A">
        <w:rPr>
          <w:rFonts w:ascii="Calibri" w:hAnsi="Calibri" w:eastAsia="Times New Roman" w:cs="Calibri"/>
          <w:b/>
          <w:bCs/>
          <w:color w:val="5B9BD5"/>
          <w:sz w:val="24"/>
          <w:szCs w:val="24"/>
        </w:rPr>
        <w:t>Post Copy</w:t>
      </w:r>
    </w:p>
    <w:p w:rsidRPr="00746B0A" w:rsidR="00746B0A" w:rsidP="0EBED7A5" w:rsidRDefault="00746B0A" w14:paraId="67FCE9BA" w14:textId="19363107">
      <w:pPr>
        <w:rPr>
          <w:b w:val="1"/>
          <w:bCs w:val="1"/>
        </w:rPr>
      </w:pPr>
      <w:r w:rsidRPr="56BC04E0" w:rsidR="56BC04E0">
        <w:rPr>
          <w:b w:val="1"/>
          <w:bCs w:val="1"/>
        </w:rPr>
        <w:t xml:space="preserve">AWS backup and disaster recovery offers a scalable, durable, and secure way to protect data against threats of disruption, such as </w:t>
      </w:r>
      <w:r w:rsidRPr="56BC04E0" w:rsidR="56BC04E0">
        <w:rPr>
          <w:b w:val="1"/>
          <w:bCs w:val="1"/>
        </w:rPr>
        <w:t>cyber attacks</w:t>
      </w:r>
      <w:r w:rsidRPr="56BC04E0" w:rsidR="56BC04E0">
        <w:rPr>
          <w:b w:val="1"/>
          <w:bCs w:val="1"/>
        </w:rPr>
        <w:t xml:space="preserve">, natural disasters, and infrastructure failure. Join AWS and [AWS PARTNER] today </w:t>
      </w:r>
      <w:r w:rsidRPr="56BC04E0" w:rsidR="56BC04E0">
        <w:rPr>
          <w:b w:val="1"/>
          <w:bCs w:val="1"/>
        </w:rPr>
        <w:t xml:space="preserve">for </w:t>
      </w:r>
      <w:r w:rsidRPr="56BC04E0" w:rsidR="56BC04E0">
        <w:rPr>
          <w:b w:val="1"/>
          <w:bCs w:val="1"/>
        </w:rPr>
        <w:t xml:space="preserve">a solution that can scale with </w:t>
      </w:r>
      <w:r w:rsidRPr="56BC04E0" w:rsidR="56BC04E0">
        <w:rPr>
          <w:b w:val="1"/>
          <w:bCs w:val="1"/>
        </w:rPr>
        <w:t>your needs</w:t>
      </w:r>
      <w:r w:rsidRPr="56BC04E0" w:rsidR="56BC04E0">
        <w:rPr>
          <w:b w:val="1"/>
          <w:bCs w:val="1"/>
        </w:rPr>
        <w:t>.</w:t>
      </w:r>
    </w:p>
    <w:sectPr w:rsidRPr="003669AC" w:rsidR="00DA70E4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9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448"/>
    <w:rsid w:val="000D3C27"/>
    <w:rsid w:val="003669AC"/>
    <w:rsid w:val="00694448"/>
    <w:rsid w:val="00746B0A"/>
    <w:rsid w:val="00767C24"/>
    <w:rsid w:val="00DA70E4"/>
    <w:rsid w:val="0EBED7A5"/>
    <w:rsid w:val="277D8A6E"/>
    <w:rsid w:val="56BC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EDCE2"/>
  <w15:chartTrackingRefBased/>
  <w15:docId w15:val="{9CA536C9-9C3E-47A9-9D67-A573A7EF0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69AC"/>
    <w:pPr>
      <w:spacing w:after="0" w:line="240" w:lineRule="auto"/>
      <w:outlineLvl w:val="0"/>
    </w:pPr>
    <w:rPr>
      <w:rFonts w:ascii="Calibri" w:hAnsi="Calibri" w:eastAsia="Times New Roman" w:cs="Calibri"/>
      <w:b/>
      <w:bCs/>
      <w:color w:val="1E4E79"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69AC"/>
    <w:pPr>
      <w:spacing w:after="0" w:line="240" w:lineRule="auto"/>
      <w:outlineLvl w:val="1"/>
    </w:pPr>
    <w:rPr>
      <w:rFonts w:ascii="Calibri" w:hAnsi="Calibri" w:eastAsia="Times New Roman" w:cs="Calibri"/>
      <w:b/>
      <w:bCs/>
      <w:color w:val="2E75B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69AC"/>
    <w:pPr>
      <w:spacing w:after="0" w:line="240" w:lineRule="auto"/>
      <w:outlineLvl w:val="2"/>
    </w:pPr>
    <w:rPr>
      <w:rFonts w:ascii="Calibri" w:hAnsi="Calibri" w:eastAsia="Times New Roman" w:cs="Calibri"/>
      <w:b/>
      <w:bCs/>
      <w:color w:val="5B9BD5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3669AC"/>
    <w:rPr>
      <w:rFonts w:ascii="Calibri" w:hAnsi="Calibri" w:eastAsia="Times New Roman" w:cs="Calibri"/>
      <w:b/>
      <w:bCs/>
      <w:color w:val="1E4E79"/>
      <w:kern w:val="36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3669AC"/>
    <w:rPr>
      <w:rFonts w:ascii="Calibri" w:hAnsi="Calibri" w:eastAsia="Times New Roman" w:cs="Calibri"/>
      <w:b/>
      <w:bCs/>
      <w:color w:val="2E75B5"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rsid w:val="003669AC"/>
    <w:rPr>
      <w:rFonts w:ascii="Calibri" w:hAnsi="Calibri" w:eastAsia="Times New Roman" w:cs="Calibri"/>
      <w:b/>
      <w:bCs/>
      <w:color w:val="5B9BD5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46B0A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3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70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7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2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11/relationships/people" Target="people.xml" Id="R204a3a08e59b4650" /><Relationship Type="http://schemas.microsoft.com/office/2011/relationships/commentsExtended" Target="commentsExtended.xml" Id="R177a696afb064491" /><Relationship Type="http://schemas.microsoft.com/office/2016/09/relationships/commentsIds" Target="commentsIds.xml" Id="R72c16df3cabe4d8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Nathan Warne</dc:creator>
  <keywords/>
  <dc:description/>
  <lastModifiedBy>Lori Staff</lastModifiedBy>
  <revision>6</revision>
  <dcterms:created xsi:type="dcterms:W3CDTF">2022-06-24T19:26:00.0000000Z</dcterms:created>
  <dcterms:modified xsi:type="dcterms:W3CDTF">2022-11-23T16:00:33.7338040Z</dcterms:modified>
</coreProperties>
</file>